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F34" w:rsidRPr="001D6F34" w:rsidRDefault="001D6F34" w:rsidP="001D6F34">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D6F34">
        <w:rPr>
          <w:rFonts w:ascii="Times New Roman" w:eastAsia="Times New Roman" w:hAnsi="Times New Roman" w:cs="Times New Roman"/>
          <w:b/>
          <w:bCs/>
          <w:kern w:val="36"/>
          <w:sz w:val="48"/>
          <w:szCs w:val="48"/>
          <w:lang w:eastAsia="tr-TR"/>
        </w:rPr>
        <w:t>KİŞİSEL VERİLERİN İŞLENMESİNE İLİŞKİN AYDINLATMA METNİ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ULUÇINAR EĞİTİM KÜLTÜR VE SOSYAL YARDIMLAŞMA DERNEĞİ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Son Güncelleme Tarihi:</w:t>
      </w:r>
      <w:r w:rsidRPr="001D6F34">
        <w:rPr>
          <w:rFonts w:ascii="Times New Roman" w:eastAsia="Times New Roman" w:hAnsi="Times New Roman" w:cs="Times New Roman"/>
          <w:sz w:val="24"/>
          <w:szCs w:val="24"/>
          <w:lang w:eastAsia="tr-TR"/>
        </w:rPr>
        <w:t xml:space="preserve"> 22.10.2026</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1. Veri Sorumlusunun Kimliği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6698 sayılı Kişisel Verilerin Korunması Kanunu (“KVKK”) kapsamında, kişisel verileriniz aşağıda bilgileri yer alan veri sorumlusu sıfatıyla ULUÇINAR EĞİTİM KÜLTÜR VE SOSYAL YARDIMLAŞMA DERNEĞİ (“Dernek”) tarafından işlenmektedir.</w:t>
      </w:r>
    </w:p>
    <w:p w:rsidR="001D6F34" w:rsidRPr="001D6F34" w:rsidRDefault="001D6F34" w:rsidP="001D6F3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Unvan:</w:t>
      </w:r>
      <w:r w:rsidRPr="001D6F34">
        <w:rPr>
          <w:rFonts w:ascii="Times New Roman" w:eastAsia="Times New Roman" w:hAnsi="Times New Roman" w:cs="Times New Roman"/>
          <w:sz w:val="24"/>
          <w:szCs w:val="24"/>
          <w:lang w:eastAsia="tr-TR"/>
        </w:rPr>
        <w:t xml:space="preserve"> ULUÇINAR EĞİTİM KÜLTÜR VE SOSYAL YARDIMLAŞMA DERNEĞİ</w:t>
      </w:r>
    </w:p>
    <w:p w:rsidR="001D6F34" w:rsidRPr="001D6F34" w:rsidRDefault="001D6F34" w:rsidP="001D6F3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Adres:</w:t>
      </w:r>
      <w:r w:rsidRPr="001D6F34">
        <w:rPr>
          <w:rFonts w:ascii="Times New Roman" w:eastAsia="Times New Roman" w:hAnsi="Times New Roman" w:cs="Times New Roman"/>
          <w:sz w:val="24"/>
          <w:szCs w:val="24"/>
          <w:lang w:eastAsia="tr-TR"/>
        </w:rPr>
        <w:t xml:space="preserve"> SOĞANLI MAH. 18. CAMİ SOKAK DIŞ KAPI NO: 13, İÇ KAPI NO: 1, OSMANGAZİ / BURSA</w:t>
      </w:r>
    </w:p>
    <w:p w:rsidR="001D6F34" w:rsidRPr="001D6F34" w:rsidRDefault="001D6F34" w:rsidP="001D6F3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E-posta:</w:t>
      </w:r>
      <w:r w:rsidRPr="001D6F34">
        <w:rPr>
          <w:rFonts w:ascii="Times New Roman" w:eastAsia="Times New Roman" w:hAnsi="Times New Roman" w:cs="Times New Roman"/>
          <w:sz w:val="24"/>
          <w:szCs w:val="24"/>
          <w:lang w:eastAsia="tr-TR"/>
        </w:rPr>
        <w:t xml:space="preserve"> </w:t>
      </w:r>
      <w:hyperlink r:id="rId5" w:history="1">
        <w:r w:rsidRPr="001D6F34">
          <w:rPr>
            <w:rFonts w:ascii="Times New Roman" w:eastAsia="Times New Roman" w:hAnsi="Times New Roman" w:cs="Times New Roman"/>
            <w:color w:val="0000FF"/>
            <w:sz w:val="24"/>
            <w:szCs w:val="24"/>
            <w:u w:val="single"/>
            <w:lang w:eastAsia="tr-TR"/>
          </w:rPr>
          <w:t>bilgi@ulucinar.org.tr</w:t>
        </w:r>
      </w:hyperlink>
    </w:p>
    <w:p w:rsidR="001D6F34" w:rsidRPr="001D6F34" w:rsidRDefault="001D6F34" w:rsidP="001D6F3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Telefon:</w:t>
      </w:r>
      <w:r w:rsidRPr="001D6F34">
        <w:rPr>
          <w:rFonts w:ascii="Times New Roman" w:eastAsia="Times New Roman" w:hAnsi="Times New Roman" w:cs="Times New Roman"/>
          <w:sz w:val="24"/>
          <w:szCs w:val="24"/>
          <w:lang w:eastAsia="tr-TR"/>
        </w:rPr>
        <w:t xml:space="preserve"> 0224 334 10 00</w:t>
      </w:r>
    </w:p>
    <w:p w:rsidR="001D6F34" w:rsidRPr="001D6F34" w:rsidRDefault="001D6F34" w:rsidP="001D6F3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İnternet sitesi:</w:t>
      </w:r>
      <w:r w:rsidRPr="001D6F34">
        <w:rPr>
          <w:rFonts w:ascii="Times New Roman" w:eastAsia="Times New Roman" w:hAnsi="Times New Roman" w:cs="Times New Roman"/>
          <w:sz w:val="24"/>
          <w:szCs w:val="24"/>
          <w:lang w:eastAsia="tr-TR"/>
        </w:rPr>
        <w:t xml:space="preserve"> </w:t>
      </w:r>
      <w:hyperlink r:id="rId6" w:history="1">
        <w:r w:rsidRPr="001D6F34">
          <w:rPr>
            <w:rFonts w:ascii="Times New Roman" w:eastAsia="Times New Roman" w:hAnsi="Times New Roman" w:cs="Times New Roman"/>
            <w:color w:val="0000FF"/>
            <w:sz w:val="24"/>
            <w:szCs w:val="24"/>
            <w:u w:val="single"/>
            <w:lang w:eastAsia="tr-TR"/>
          </w:rPr>
          <w:t>https://www.ulucinar.org.tr</w:t>
        </w:r>
      </w:hyperlink>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 xml:space="preserve">İşbu Aydınlatma Metni, </w:t>
      </w:r>
      <w:proofErr w:type="spellStart"/>
      <w:r w:rsidRPr="001D6F34">
        <w:rPr>
          <w:rFonts w:ascii="Times New Roman" w:eastAsia="Times New Roman" w:hAnsi="Times New Roman" w:cs="Times New Roman"/>
          <w:sz w:val="24"/>
          <w:szCs w:val="24"/>
          <w:lang w:eastAsia="tr-TR"/>
        </w:rPr>
        <w:t>KVKK’nın</w:t>
      </w:r>
      <w:proofErr w:type="spellEnd"/>
      <w:r w:rsidRPr="001D6F34">
        <w:rPr>
          <w:rFonts w:ascii="Times New Roman" w:eastAsia="Times New Roman" w:hAnsi="Times New Roman" w:cs="Times New Roman"/>
          <w:sz w:val="24"/>
          <w:szCs w:val="24"/>
          <w:lang w:eastAsia="tr-TR"/>
        </w:rPr>
        <w:t xml:space="preserve"> 10. maddesi ve ilgili mevzuat kapsamında; Derneğimizin internet sitesini ziyaret eden, bağış yapan, üyelik veya gönüllülük başvurusunda bulunan, faaliyetlerimize katılan, bilgi ve iletişim talebinde bulunan kişilerin kişisel verilerinin işlenmesine ilişkin bilgilendirme amacıyla hazırlanmıştır.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2. İşlenen Kişisel Veriler ve Veri Kategorileri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Derneğimizle olan ilişkinizin niteliğine ve kullandığınız hizmetlere bağlı olarak aşağıdaki kişisel veriler işlenebilir: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Kimlik Bilgileri:</w:t>
      </w:r>
      <w:r w:rsidRPr="001D6F34">
        <w:rPr>
          <w:rFonts w:ascii="Times New Roman" w:eastAsia="Times New Roman" w:hAnsi="Times New Roman" w:cs="Times New Roman"/>
          <w:sz w:val="24"/>
          <w:szCs w:val="24"/>
          <w:lang w:eastAsia="tr-TR"/>
        </w:rPr>
        <w:t xml:space="preserve"> Ad, </w:t>
      </w:r>
      <w:proofErr w:type="spellStart"/>
      <w:r w:rsidRPr="001D6F34">
        <w:rPr>
          <w:rFonts w:ascii="Times New Roman" w:eastAsia="Times New Roman" w:hAnsi="Times New Roman" w:cs="Times New Roman"/>
          <w:sz w:val="24"/>
          <w:szCs w:val="24"/>
          <w:lang w:eastAsia="tr-TR"/>
        </w:rPr>
        <w:t>soyad</w:t>
      </w:r>
      <w:proofErr w:type="spellEnd"/>
      <w:r w:rsidRPr="001D6F34">
        <w:rPr>
          <w:rFonts w:ascii="Times New Roman" w:eastAsia="Times New Roman" w:hAnsi="Times New Roman" w:cs="Times New Roman"/>
          <w:sz w:val="24"/>
          <w:szCs w:val="24"/>
          <w:lang w:eastAsia="tr-TR"/>
        </w:rPr>
        <w:t xml:space="preserve"> ve gerekli hâllerde mevzuatın gerektirdiği kimlik bilgileri.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İletişim Bilgileri:</w:t>
      </w:r>
      <w:r w:rsidRPr="001D6F34">
        <w:rPr>
          <w:rFonts w:ascii="Times New Roman" w:eastAsia="Times New Roman" w:hAnsi="Times New Roman" w:cs="Times New Roman"/>
          <w:sz w:val="24"/>
          <w:szCs w:val="24"/>
          <w:lang w:eastAsia="tr-TR"/>
        </w:rPr>
        <w:t xml:space="preserve"> Telefon numarası, e-posta adresi, adres ve iletişim talepleriniz kapsamında paylaştığınız bilgiler.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Bağış ve İşlem Bilgileri:</w:t>
      </w:r>
      <w:r w:rsidRPr="001D6F34">
        <w:rPr>
          <w:rFonts w:ascii="Times New Roman" w:eastAsia="Times New Roman" w:hAnsi="Times New Roman" w:cs="Times New Roman"/>
          <w:sz w:val="24"/>
          <w:szCs w:val="24"/>
          <w:lang w:eastAsia="tr-TR"/>
        </w:rPr>
        <w:t xml:space="preserve"> Bağış türü, bağış tutarı, bağış tarihi, işlem ve ödeme durumuna ilişkin bilgiler ile bağışın gerçekleştirilmesi için gerekli diğer kayıtlar.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Üyelik ve Gönüllülük Bilgileri:</w:t>
      </w:r>
      <w:r w:rsidRPr="001D6F34">
        <w:rPr>
          <w:rFonts w:ascii="Times New Roman" w:eastAsia="Times New Roman" w:hAnsi="Times New Roman" w:cs="Times New Roman"/>
          <w:sz w:val="24"/>
          <w:szCs w:val="24"/>
          <w:lang w:eastAsia="tr-TR"/>
        </w:rPr>
        <w:t xml:space="preserve"> Üyelik başvurusu, üyelik durumu, gönüllülük başvurusu, görev ve faaliyet katılım bilgileri.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Talep ve Başvuru Bilgileri:</w:t>
      </w:r>
      <w:r w:rsidRPr="001D6F34">
        <w:rPr>
          <w:rFonts w:ascii="Times New Roman" w:eastAsia="Times New Roman" w:hAnsi="Times New Roman" w:cs="Times New Roman"/>
          <w:sz w:val="24"/>
          <w:szCs w:val="24"/>
          <w:lang w:eastAsia="tr-TR"/>
        </w:rPr>
        <w:t xml:space="preserve"> Derneğimize ilettiğiniz soru, öneri, şikâyet, bilgi talebi ve bunlara ilişkin yazışmalar.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İşlem Güvenliği Bilgileri:</w:t>
      </w:r>
      <w:r w:rsidRPr="001D6F34">
        <w:rPr>
          <w:rFonts w:ascii="Times New Roman" w:eastAsia="Times New Roman" w:hAnsi="Times New Roman" w:cs="Times New Roman"/>
          <w:sz w:val="24"/>
          <w:szCs w:val="24"/>
          <w:lang w:eastAsia="tr-TR"/>
        </w:rPr>
        <w:t xml:space="preserve"> İnternet sitesinin güvenliğinin sağlanması amacıyla gerekli olduğu ölçüde IP adresi, erişim kayıtları, oturum ve teknik günlük bilgileri.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lastRenderedPageBreak/>
        <w:t>Pazarlama ve İletişim Tercihleri:</w:t>
      </w:r>
      <w:r w:rsidRPr="001D6F34">
        <w:rPr>
          <w:rFonts w:ascii="Times New Roman" w:eastAsia="Times New Roman" w:hAnsi="Times New Roman" w:cs="Times New Roman"/>
          <w:sz w:val="24"/>
          <w:szCs w:val="24"/>
          <w:lang w:eastAsia="tr-TR"/>
        </w:rPr>
        <w:t xml:space="preserve"> Bilgilendirme veya tanıtım iletilerine ilişkin tercihleriniz ve gerekli olduğu durumlarda verdiğiniz izinlere ilişkin kayıtlar.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Bu veriler, yalnızca ilgili faaliyet için gerekli olduğu ölçüde ve işleme amacıyla bağlantılı, sınırlı ve ölçülü şekilde işlenir. Ödeme kartı bilgilerinin Derneğimiz tarafından doğrudan işlenip işlenmediği, kullanılan ödeme altyapısına göre belirlenir.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3. Kişisel Verilerin İşlenme Amaçları</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verileriniz, KVKK ve ilgili mevzuata uygun olarak aşağıdaki amaçlarla işlenebilir:</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Derneğimizin eğitim, kültür, sosyal yardımlaşma ve insani yardım faaliyetlerinin yürütülmesi.</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Bağış süreçlerinin gerçekleştirilmesi, kayıt altına alınması, takibi ve bağışlarla ilgili gerekli bilgilendirmelerin yapılması.</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Eğitim, hafızlık, sosyal destek, yardım organizasyonları ve diğer dernek faaliyetlerinin planlanması ve yürütülmesi.</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Üyelik, gönüllülük ve faaliyet katılım süreçlerinin yönetilmesi.</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İnternet sitesi üzerinden iletilen talep, öneri, şikâyet ve soruların cevaplandırılması.</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Derneğimizin mali, idari ve hukuki yükümlülüklerinin yerine getirilmesi.</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Yetkili kamu kurum ve kuruluşlarından gelen hukuka uygun taleplerin karşılanması.</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Bilgi güvenliği süreçlerinin yürütülmesi, kötüye kullanımın önlenmesi ve internet sitesi güvenliğinin sağlanması.</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Mevzuatın izin verdiği ölçüde faaliyetlerin geliştirilmesi, istatistiksel değerlendirmelerin yapılması ve kurumsal süreçlerin iyileştirilmesi.</w:t>
      </w:r>
    </w:p>
    <w:p w:rsidR="001D6F34" w:rsidRPr="001D6F34" w:rsidRDefault="001D6F34" w:rsidP="001D6F3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Açık rıza veya ilgili mevzuat kapsamında gerekli diğer şartların bulunması hâlinde, bilgilendirme ve tanıtım iletişiminin yürütülmesi.</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4. Kişisel Verilerin İşlenmesinin Hukuki Sebepleri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 xml:space="preserve">Kişisel verileriniz, </w:t>
      </w:r>
      <w:proofErr w:type="spellStart"/>
      <w:r w:rsidRPr="001D6F34">
        <w:rPr>
          <w:rFonts w:ascii="Times New Roman" w:eastAsia="Times New Roman" w:hAnsi="Times New Roman" w:cs="Times New Roman"/>
          <w:sz w:val="24"/>
          <w:szCs w:val="24"/>
          <w:lang w:eastAsia="tr-TR"/>
        </w:rPr>
        <w:t>KVKK’nın</w:t>
      </w:r>
      <w:proofErr w:type="spellEnd"/>
      <w:r w:rsidRPr="001D6F34">
        <w:rPr>
          <w:rFonts w:ascii="Times New Roman" w:eastAsia="Times New Roman" w:hAnsi="Times New Roman" w:cs="Times New Roman"/>
          <w:sz w:val="24"/>
          <w:szCs w:val="24"/>
          <w:lang w:eastAsia="tr-TR"/>
        </w:rPr>
        <w:t xml:space="preserve"> 5. maddesinde belirtilen hukuki işleme şartlarından uygulanabilir olanlara dayanılarak işlenir. Bunlar, somut faaliyetin niteliğine göre:</w:t>
      </w:r>
    </w:p>
    <w:p w:rsidR="001D6F34" w:rsidRPr="001D6F34" w:rsidRDefault="001D6F34" w:rsidP="001D6F34">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Kanunlarda açıkça öngörülmesi.</w:t>
      </w:r>
    </w:p>
    <w:p w:rsidR="001D6F34" w:rsidRPr="001D6F34" w:rsidRDefault="001D6F34" w:rsidP="001D6F34">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Bir sözleşmenin kurulması veya ifasıyla doğrudan doğruya ilgili olması.</w:t>
      </w:r>
    </w:p>
    <w:p w:rsidR="001D6F34" w:rsidRPr="001D6F34" w:rsidRDefault="001D6F34" w:rsidP="001D6F34">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Derneğimizin hukuki yükümlülüğünü yerine getirebilmesi için zorunlu olması.</w:t>
      </w:r>
    </w:p>
    <w:p w:rsidR="001D6F34" w:rsidRPr="001D6F34" w:rsidRDefault="001D6F34" w:rsidP="001D6F34">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Bir hakkın tesisi, kullanılması veya korunması için veri işlemenin zorunlu olması.</w:t>
      </w:r>
    </w:p>
    <w:p w:rsidR="001D6F34" w:rsidRPr="001D6F34" w:rsidRDefault="001D6F34" w:rsidP="001D6F34">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İlgili kişinin temel hak ve özgürlüklerine zarar vermemek kaydıyla, Derneğimizin meşru menfaatleri için veri işlemenin zorunlu olması.</w:t>
      </w:r>
    </w:p>
    <w:p w:rsidR="001D6F34" w:rsidRPr="001D6F34" w:rsidRDefault="001D6F34" w:rsidP="001D6F34">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İlgili kişinin temel hak ve özgürlüklerine zarar vermemek kaydıyla, kanunlarda öngörülen diğer işleme şartlarının bulunması.</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Açık rıza gereken faaliyetlerde kişisel verileriniz ancak gerekli bilgilendirme yapıldıktan sonra ve özgür iradenizle verdiğiniz açık rızaya dayanılarak işlenir. Açık rıza, diğer hukuki işleme şartlarının yerine geçecek şekilde veya zorunlu olmayan amaçlar için koşulsuz olarak talep edilmez.</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5. Kişisel Verilerin Toplanma Yöntemleri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lastRenderedPageBreak/>
        <w:t>Kişisel verileriniz; internet sitemizde yer alan iletişim, üyelik, gönüllülük ve bağış formları, elektronik posta, telefon görüşmeleri, yazılı başvurular, yüz yüze iletişim, faaliyet ve organizasyon kayıtları ile kullanılan hizmetlerin teknik kayıtları aracılığıyla elektronik veya fiziksel ortamlarda toplanabilir.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 ilgili kişinin kendisinden veya ilgili faaliyetin niteliğine göre mevzuata uygun diğer kaynaklardan elde edilebilir.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6. Kişisel Verilerin Aktarılması</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 xml:space="preserve">Kişisel verileriniz, yalnızca ilgili amaç için gerekli olması ve </w:t>
      </w:r>
      <w:proofErr w:type="spellStart"/>
      <w:r w:rsidRPr="001D6F34">
        <w:rPr>
          <w:rFonts w:ascii="Times New Roman" w:eastAsia="Times New Roman" w:hAnsi="Times New Roman" w:cs="Times New Roman"/>
          <w:sz w:val="24"/>
          <w:szCs w:val="24"/>
          <w:lang w:eastAsia="tr-TR"/>
        </w:rPr>
        <w:t>KVKK’nın</w:t>
      </w:r>
      <w:proofErr w:type="spellEnd"/>
      <w:r w:rsidRPr="001D6F34">
        <w:rPr>
          <w:rFonts w:ascii="Times New Roman" w:eastAsia="Times New Roman" w:hAnsi="Times New Roman" w:cs="Times New Roman"/>
          <w:sz w:val="24"/>
          <w:szCs w:val="24"/>
          <w:lang w:eastAsia="tr-TR"/>
        </w:rPr>
        <w:t xml:space="preserve"> 8. ve 9. maddelerinde belirtilen şartların sağlanması kaydıyla aşağıdaki alıcı gruplarına aktarılabilir:</w:t>
      </w:r>
    </w:p>
    <w:p w:rsidR="001D6F34" w:rsidRPr="001D6F34" w:rsidRDefault="001D6F34" w:rsidP="001D6F3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Yetkili kamu kurum ve kuruluşlarına ve adli makamlara, yasal yükümlülüklerin yerine getirilmesi veya hukuka uygun taleplerin karşılanması amacıyla.</w:t>
      </w:r>
    </w:p>
    <w:p w:rsidR="001D6F34" w:rsidRPr="001D6F34" w:rsidRDefault="001D6F34" w:rsidP="001D6F3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Bankalara, ödeme kuruluşlarına ve ilgili finansal hizmet sağlayıcılarına, bağış ve ödeme işlemlerinin gerçekleştirilmesi amacıyla.</w:t>
      </w:r>
    </w:p>
    <w:p w:rsidR="001D6F34" w:rsidRPr="001D6F34" w:rsidRDefault="001D6F34" w:rsidP="001D6F3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Bilgi teknolojileri, internet sitesi barındırma, yazılım, teknik destek ve güvenlik hizmeti sağlayıcılarına, gerekli hizmetlerin sunulması amacıyla.</w:t>
      </w:r>
    </w:p>
    <w:p w:rsidR="001D6F34" w:rsidRPr="001D6F34" w:rsidRDefault="001D6F34" w:rsidP="001D6F3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Hukuk, mali müşavirlik ve denetim hizmeti sağlayıcılarına, ilgili hukuki ve mali süreçlerin yürütülmesi amacıyla.</w:t>
      </w:r>
    </w:p>
    <w:p w:rsidR="001D6F34" w:rsidRPr="001D6F34" w:rsidRDefault="001D6F34" w:rsidP="001D6F3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Faaliyetlerin yürütülmesi için gerekli olduğu ölçüde, mevzuata uygun şekilde yetkilendirilmiş hizmet sağlayıcılara ve iş ortaklarına.</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verileriniz, bu amaçlar dışında ve hukuki şartlar sağlanmaksızın üçüncü kişilere aktarılmaz.</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 xml:space="preserve">İnternet sitesi veya kullanılan hizmet sağlayıcıların altyapısı nedeniyle kişisel verilerin yurt dışına aktarılması söz konusu olursa, aktarım yalnızca </w:t>
      </w:r>
      <w:proofErr w:type="spellStart"/>
      <w:r w:rsidRPr="001D6F34">
        <w:rPr>
          <w:rFonts w:ascii="Times New Roman" w:eastAsia="Times New Roman" w:hAnsi="Times New Roman" w:cs="Times New Roman"/>
          <w:sz w:val="24"/>
          <w:szCs w:val="24"/>
          <w:lang w:eastAsia="tr-TR"/>
        </w:rPr>
        <w:t>KVKK’nın</w:t>
      </w:r>
      <w:proofErr w:type="spellEnd"/>
      <w:r w:rsidRPr="001D6F34">
        <w:rPr>
          <w:rFonts w:ascii="Times New Roman" w:eastAsia="Times New Roman" w:hAnsi="Times New Roman" w:cs="Times New Roman"/>
          <w:sz w:val="24"/>
          <w:szCs w:val="24"/>
          <w:lang w:eastAsia="tr-TR"/>
        </w:rPr>
        <w:t xml:space="preserve"> 9. maddesinde öngörülen şartlar ve güvenceler sağlandığında gerçekleştirilir.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7. Kişisel Verilerin Saklanması ve İmhası</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verileriniz, işlendikleri amaç için gerekli olan süre boyunca ve ilgili mevzuatta öngörülen saklama süreleri dikkate alınarak muhafaza edilir.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Saklama süresinin sona ermesi veya kişisel verilerin işlenmesini gerektiren sebeplerin ortadan kalkması hâlinde, ilgili mevzuat hükümleri doğrultusunda kişisel veriler silinir, yok edilir veya anonim hâle getirilir.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Bir hakkın tesisi, kullanılması veya korunması için gerekli olan kayıtlar ile mevzuat gereği saklanması zorunlu kayıtlar, ilgili süreler boyunca muhafaza edilebilir.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8. Çerezler ve İnternet Sitesi Kullanımı</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İnternet sitemizde, sitenin çalışması ve güvenliğinin sağlanması amacıyla gerekli teknik araçlar ve çerezler kullanılabilir. Analitik, performans veya reklam amaçlı çerezlerin kullanılması hâlinde, ilgili çerezlerin niteliğine göre mevzuatta öngörülen bilgilendirme ve izin şartları uygulanır.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lastRenderedPageBreak/>
        <w:t>Çerezler aracılığıyla işlenen kişisel veriler, ilgili amaçlarla sınırlı olarak ve yürürlükteki mevzuata uygun şekilde işlenir.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Kullanılan çerezlerin türleri, amaçları, saklama süreleri ve yönetim seçenekleri hakkında ayrıca Çerez Politikamızda bilgi verilebilir.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9. Kişisel Verilerin Güvenliği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 xml:space="preserve">Derneğimiz, kişisel verilerin hukuka aykırı olarak işlenmesini ve kişisel verilere hukuka aykırı erişilmesini önlemek, kişisel verilerin muhafazasını sağlamak amacıyla </w:t>
      </w:r>
      <w:proofErr w:type="spellStart"/>
      <w:r w:rsidRPr="001D6F34">
        <w:rPr>
          <w:rFonts w:ascii="Times New Roman" w:eastAsia="Times New Roman" w:hAnsi="Times New Roman" w:cs="Times New Roman"/>
          <w:sz w:val="24"/>
          <w:szCs w:val="24"/>
          <w:lang w:eastAsia="tr-TR"/>
        </w:rPr>
        <w:t>KVKK’nın</w:t>
      </w:r>
      <w:proofErr w:type="spellEnd"/>
      <w:r w:rsidRPr="001D6F34">
        <w:rPr>
          <w:rFonts w:ascii="Times New Roman" w:eastAsia="Times New Roman" w:hAnsi="Times New Roman" w:cs="Times New Roman"/>
          <w:sz w:val="24"/>
          <w:szCs w:val="24"/>
          <w:lang w:eastAsia="tr-TR"/>
        </w:rPr>
        <w:t xml:space="preserve"> 12. maddesi kapsamında gerekli teknik ve idari tedbirleri, faaliyetlerinin niteliğine ve mevcut risklere uygun olarak almaya özen gösterir.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Bu kapsamda erişim yetkilendirmeleri, bilgi güvenliği önlemleri, gerekli hâllerde hizmet sağlayıcılarla yapılan sözleşmeler ve veri güvenliği süreçleri uygulanabilir.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10. İlgili Kişinin Hakları</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1D6F34">
        <w:rPr>
          <w:rFonts w:ascii="Times New Roman" w:eastAsia="Times New Roman" w:hAnsi="Times New Roman" w:cs="Times New Roman"/>
          <w:sz w:val="24"/>
          <w:szCs w:val="24"/>
          <w:lang w:eastAsia="tr-TR"/>
        </w:rPr>
        <w:t>KVKK’nın</w:t>
      </w:r>
      <w:proofErr w:type="spellEnd"/>
      <w:r w:rsidRPr="001D6F34">
        <w:rPr>
          <w:rFonts w:ascii="Times New Roman" w:eastAsia="Times New Roman" w:hAnsi="Times New Roman" w:cs="Times New Roman"/>
          <w:sz w:val="24"/>
          <w:szCs w:val="24"/>
          <w:lang w:eastAsia="tr-TR"/>
        </w:rPr>
        <w:t xml:space="preserve"> 11. maddesi uyarınca kişisel verileri işlenen ilgili kişiler, Derneğimize başvurarak:</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verilerinin işlenip işlenmediğini öğrenme.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 işlenmişse buna ilişkin bilgi talep etme.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verilerin işlenme amacını ve bunların amacına uygun kullanılıp kullanılmadığını öğrenme.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Yurt içinde veya yurt dışında kişisel verilerin aktarıldığı üçüncü kişileri bilme.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verilerin eksik veya yanlış işlenmiş olması hâlinde bunların düzeltilmesini isteme.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1D6F34">
        <w:rPr>
          <w:rFonts w:ascii="Times New Roman" w:eastAsia="Times New Roman" w:hAnsi="Times New Roman" w:cs="Times New Roman"/>
          <w:sz w:val="24"/>
          <w:szCs w:val="24"/>
          <w:lang w:eastAsia="tr-TR"/>
        </w:rPr>
        <w:t>KVKK’nın</w:t>
      </w:r>
      <w:proofErr w:type="spellEnd"/>
      <w:r w:rsidRPr="001D6F34">
        <w:rPr>
          <w:rFonts w:ascii="Times New Roman" w:eastAsia="Times New Roman" w:hAnsi="Times New Roman" w:cs="Times New Roman"/>
          <w:sz w:val="24"/>
          <w:szCs w:val="24"/>
          <w:lang w:eastAsia="tr-TR"/>
        </w:rPr>
        <w:t xml:space="preserve"> 7. maddesinde öngörülen şartlar çerçevesinde kişisel verilerin silinmesini veya yok edilmesini isteme.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Düzeltme, silme veya yok etme işlemlerinin kişisel verilerin aktarıldığı üçüncü kişilere bildirilmesini isteme.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İşlenen verilerin münhasıran otomatik sistemler aracılığıyla analiz edilmesi suretiyle kişinin kendisi aleyhine bir sonucun ortaya çıkmasına itiraz etme.</w:t>
      </w:r>
    </w:p>
    <w:p w:rsidR="001D6F34" w:rsidRPr="001D6F34" w:rsidRDefault="001D6F34" w:rsidP="001D6F3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Kişisel verilerin kanuna aykırı olarak işlenmesi sebebiyle zarara uğraması hâlinde zararın giderilmesini talep etme.</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1D6F34">
        <w:rPr>
          <w:rFonts w:ascii="Times New Roman" w:eastAsia="Times New Roman" w:hAnsi="Times New Roman" w:cs="Times New Roman"/>
          <w:sz w:val="24"/>
          <w:szCs w:val="24"/>
          <w:lang w:eastAsia="tr-TR"/>
        </w:rPr>
        <w:t>haklarına</w:t>
      </w:r>
      <w:proofErr w:type="gramEnd"/>
      <w:r w:rsidRPr="001D6F34">
        <w:rPr>
          <w:rFonts w:ascii="Times New Roman" w:eastAsia="Times New Roman" w:hAnsi="Times New Roman" w:cs="Times New Roman"/>
          <w:sz w:val="24"/>
          <w:szCs w:val="24"/>
          <w:lang w:eastAsia="tr-TR"/>
        </w:rPr>
        <w:t xml:space="preserve"> sahiptir.</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Bu hakların kullanılması, KVKK ve ilgili mevzuatta belirtilen şartlara ve istisnalara tabidir.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11. Başvuru Usulü ve İletişim</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KVKK kapsamındaki taleplerinizi, ilgili mevzuatta belirtilen başvuru usullerine uygun şekilde aşağıdaki iletişim bilgileri üzerinden Derneğimize iletebilirsiniz:</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Veri Sorumlusu:</w:t>
      </w:r>
      <w:r w:rsidRPr="001D6F34">
        <w:rPr>
          <w:rFonts w:ascii="Times New Roman" w:eastAsia="Times New Roman" w:hAnsi="Times New Roman" w:cs="Times New Roman"/>
          <w:sz w:val="24"/>
          <w:szCs w:val="24"/>
          <w:lang w:eastAsia="tr-TR"/>
        </w:rPr>
        <w:t xml:space="preserve"> ULUÇINAR EĞİTİM KÜLTÜR VE SOSYAL YARDIMLAŞMA DERNEĞİ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lastRenderedPageBreak/>
        <w:t>Adres:</w:t>
      </w:r>
      <w:r w:rsidRPr="001D6F34">
        <w:rPr>
          <w:rFonts w:ascii="Times New Roman" w:eastAsia="Times New Roman" w:hAnsi="Times New Roman" w:cs="Times New Roman"/>
          <w:sz w:val="24"/>
          <w:szCs w:val="24"/>
          <w:lang w:eastAsia="tr-TR"/>
        </w:rPr>
        <w:t xml:space="preserve"> SOĞANLI MAH. 18. CAMİ SOKAK DIŞ KAPI NO: 13, İÇ KAPI NO: 1, OSMANGAZİ / BURSA</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E-posta:</w:t>
      </w:r>
      <w:r w:rsidRPr="001D6F34">
        <w:rPr>
          <w:rFonts w:ascii="Times New Roman" w:eastAsia="Times New Roman" w:hAnsi="Times New Roman" w:cs="Times New Roman"/>
          <w:sz w:val="24"/>
          <w:szCs w:val="24"/>
          <w:lang w:eastAsia="tr-TR"/>
        </w:rPr>
        <w:t xml:space="preserve"> </w:t>
      </w:r>
      <w:hyperlink r:id="rId7" w:history="1">
        <w:r w:rsidRPr="001D6F34">
          <w:rPr>
            <w:rFonts w:ascii="Times New Roman" w:eastAsia="Times New Roman" w:hAnsi="Times New Roman" w:cs="Times New Roman"/>
            <w:color w:val="0000FF"/>
            <w:sz w:val="24"/>
            <w:szCs w:val="24"/>
            <w:u w:val="single"/>
            <w:lang w:eastAsia="tr-TR"/>
          </w:rPr>
          <w:t>bilgi@ulucinar.org.tr</w:t>
        </w:r>
      </w:hyperlink>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Başvurunuzun değerlendirilmesi için kimliğinizin doğrulanması ve talebinizin açıkça belirtilmesi amacıyla gerekli bilgiler istenebilir. Başvurularınız, niteliğine göre en kısa sürede ve en geç otuz gün içinde, kural olarak ücretsiz şekilde sonuçlandırılır. İşlemin ayrıca bir maliyet gerektirmesi hâlinde, Kişisel Verileri Koruma Kurulu tarafından belirlenen tarifedeki ücret alınabilir.</w:t>
      </w:r>
    </w:p>
    <w:p w:rsidR="001D6F34" w:rsidRPr="001D6F34" w:rsidRDefault="001D6F34" w:rsidP="001D6F3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D6F34">
        <w:rPr>
          <w:rFonts w:ascii="Times New Roman" w:eastAsia="Times New Roman" w:hAnsi="Times New Roman" w:cs="Times New Roman"/>
          <w:b/>
          <w:bCs/>
          <w:sz w:val="36"/>
          <w:szCs w:val="36"/>
          <w:lang w:eastAsia="tr-TR"/>
        </w:rPr>
        <w:t>12. Aydınlatma Metninin Güncellenmesi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sz w:val="24"/>
          <w:szCs w:val="24"/>
          <w:lang w:eastAsia="tr-TR"/>
        </w:rPr>
        <w:t xml:space="preserve">Derneğimiz, faaliyetlerinde, kişisel veri işleme süreçlerinde veya ilgili mevzuatta meydana gelen değişikliklere bağlı olarak işbu Aydınlatma </w:t>
      </w:r>
      <w:proofErr w:type="spellStart"/>
      <w:r w:rsidRPr="001D6F34">
        <w:rPr>
          <w:rFonts w:ascii="Times New Roman" w:eastAsia="Times New Roman" w:hAnsi="Times New Roman" w:cs="Times New Roman"/>
          <w:sz w:val="24"/>
          <w:szCs w:val="24"/>
          <w:lang w:eastAsia="tr-TR"/>
        </w:rPr>
        <w:t>Metni'ni</w:t>
      </w:r>
      <w:proofErr w:type="spellEnd"/>
      <w:r w:rsidRPr="001D6F34">
        <w:rPr>
          <w:rFonts w:ascii="Times New Roman" w:eastAsia="Times New Roman" w:hAnsi="Times New Roman" w:cs="Times New Roman"/>
          <w:sz w:val="24"/>
          <w:szCs w:val="24"/>
          <w:lang w:eastAsia="tr-TR"/>
        </w:rPr>
        <w:t xml:space="preserve"> güncelleyebilir. Güncel metin, internet sitemizde yayımlandığı tarihten itibaren uygulanır.</w:t>
      </w:r>
      <w:bookmarkStart w:id="0" w:name="_GoBack"/>
      <w:bookmarkEnd w:id="0"/>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r w:rsidRPr="001D6F34">
        <w:rPr>
          <w:rFonts w:ascii="Times New Roman" w:eastAsia="Times New Roman" w:hAnsi="Times New Roman" w:cs="Times New Roman"/>
          <w:b/>
          <w:bCs/>
          <w:sz w:val="24"/>
          <w:szCs w:val="24"/>
          <w:lang w:eastAsia="tr-TR"/>
        </w:rPr>
        <w:t>ULUÇINAR EĞİTİM KÜLTÜR VE SOSYAL YARDIMLAŞMA DERNEĞİ</w:t>
      </w:r>
    </w:p>
    <w:p w:rsidR="001D6F34" w:rsidRPr="001D6F34" w:rsidRDefault="001D6F34" w:rsidP="001D6F34">
      <w:pPr>
        <w:spacing w:before="100" w:beforeAutospacing="1" w:after="100" w:afterAutospacing="1" w:line="240" w:lineRule="auto"/>
        <w:rPr>
          <w:rFonts w:ascii="Times New Roman" w:eastAsia="Times New Roman" w:hAnsi="Times New Roman" w:cs="Times New Roman"/>
          <w:sz w:val="24"/>
          <w:szCs w:val="24"/>
          <w:lang w:eastAsia="tr-TR"/>
        </w:rPr>
      </w:pPr>
    </w:p>
    <w:p w:rsidR="00B00F84" w:rsidRDefault="00B00F84"/>
    <w:sectPr w:rsidR="00B00F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F2356"/>
    <w:multiLevelType w:val="multilevel"/>
    <w:tmpl w:val="A378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2A2880"/>
    <w:multiLevelType w:val="multilevel"/>
    <w:tmpl w:val="E3780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E32CA4"/>
    <w:multiLevelType w:val="multilevel"/>
    <w:tmpl w:val="9F2A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4972BF"/>
    <w:multiLevelType w:val="multilevel"/>
    <w:tmpl w:val="974A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8D7D00"/>
    <w:multiLevelType w:val="multilevel"/>
    <w:tmpl w:val="8352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F34"/>
    <w:rsid w:val="001D6F34"/>
    <w:rsid w:val="00B00F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0DDC11-70E8-4D63-9BFF-3D7D482C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1D6F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1D6F34"/>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6F34"/>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1D6F34"/>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1D6F3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D6F34"/>
    <w:rPr>
      <w:b/>
      <w:bCs/>
    </w:rPr>
  </w:style>
  <w:style w:type="character" w:styleId="Kpr">
    <w:name w:val="Hyperlink"/>
    <w:basedOn w:val="VarsaylanParagrafYazTipi"/>
    <w:uiPriority w:val="99"/>
    <w:semiHidden/>
    <w:unhideWhenUsed/>
    <w:rsid w:val="001D6F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4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lgi@ulucinar.org.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lucinar.org.tr/" TargetMode="External"/><Relationship Id="rId5" Type="http://schemas.openxmlformats.org/officeDocument/2006/relationships/hyperlink" Target="mailto:bilgi@ulucinar.org.t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8764</Characters>
  <Application>Microsoft Office Word</Application>
  <DocSecurity>0</DocSecurity>
  <Lines>73</Lines>
  <Paragraphs>20</Paragraphs>
  <ScaleCrop>false</ScaleCrop>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Bilgiişlem</dc:creator>
  <cp:keywords/>
  <dc:description/>
  <cp:lastModifiedBy>Bilgiişlem</cp:lastModifiedBy>
  <cp:revision>1</cp:revision>
  <dcterms:created xsi:type="dcterms:W3CDTF">2026-10-22T07:14:00Z</dcterms:created>
  <dcterms:modified xsi:type="dcterms:W3CDTF">2026-10-22T07:14:00Z</dcterms:modified>
</cp:coreProperties>
</file>